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F2917" w:rsidRDefault="005F2917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、第</w:t>
      </w:r>
      <w:r>
        <w:rPr>
          <w:rFonts w:hAnsi="Courier New"/>
        </w:rPr>
        <w:t>6</w:t>
      </w:r>
      <w:r>
        <w:rPr>
          <w:rFonts w:hAnsi="Courier New" w:hint="eastAsia"/>
        </w:rPr>
        <w:t>、第</w:t>
      </w:r>
      <w:r>
        <w:rPr>
          <w:rFonts w:hAnsi="Courier New"/>
        </w:rPr>
        <w:t>7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p w:rsidR="005F2917" w:rsidRDefault="005F2917">
      <w:pPr>
        <w:rPr>
          <w:rFonts w:hAnsi="Courier New"/>
        </w:rPr>
      </w:pPr>
    </w:p>
    <w:p w:rsidR="005F2917" w:rsidRDefault="005F2917">
      <w:pPr>
        <w:jc w:val="center"/>
        <w:rPr>
          <w:rFonts w:hAnsi="Courier New"/>
        </w:rPr>
      </w:pPr>
      <w:r>
        <w:rPr>
          <w:rFonts w:hAnsi="Courier New" w:hint="eastAsia"/>
        </w:rPr>
        <w:t>事業計画書</w:t>
      </w:r>
      <w:r>
        <w:rPr>
          <w:rFonts w:hAnsi="Courier New"/>
        </w:rPr>
        <w:t>(</w:t>
      </w:r>
      <w:r>
        <w:rPr>
          <w:rFonts w:hAnsi="Courier New" w:hint="eastAsia"/>
        </w:rPr>
        <w:t>変更事業計画書、事業実績書</w:t>
      </w:r>
      <w:r>
        <w:rPr>
          <w:rFonts w:hAnsi="Courier New"/>
        </w:rPr>
        <w:t>)</w:t>
      </w:r>
    </w:p>
    <w:p w:rsidR="005F2917" w:rsidRDefault="005F2917">
      <w:pPr>
        <w:rPr>
          <w:rFonts w:hAnsi="Courier New"/>
        </w:rPr>
      </w:pPr>
    </w:p>
    <w:p w:rsidR="005F2917" w:rsidRDefault="005F2917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事業の内容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470"/>
        <w:gridCol w:w="1365"/>
        <w:gridCol w:w="1365"/>
        <w:gridCol w:w="1435"/>
        <w:gridCol w:w="1435"/>
        <w:gridCol w:w="1435"/>
      </w:tblGrid>
      <w:tr w:rsidR="005F2917">
        <w:tblPrEx>
          <w:tblCellMar>
            <w:top w:w="0pt" w:type="dxa"/>
            <w:bottom w:w="0pt" w:type="dxa"/>
          </w:tblCellMar>
        </w:tblPrEx>
        <w:trPr>
          <w:cantSplit/>
          <w:trHeight w:val="360"/>
        </w:trPr>
        <w:tc>
          <w:tcPr>
            <w:tcW w:w="425.25pt" w:type="dxa"/>
            <w:gridSpan w:val="6"/>
            <w:vAlign w:val="center"/>
          </w:tcPr>
          <w:p w:rsidR="005F2917" w:rsidRDefault="005F291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事業の内容</w:t>
            </w:r>
          </w:p>
        </w:tc>
      </w:tr>
      <w:tr w:rsidR="005F2917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73.50pt" w:type="dxa"/>
            <w:tcBorders>
              <w:bottom w:val="nil"/>
            </w:tcBorders>
          </w:tcPr>
          <w:p w:rsidR="005F2917" w:rsidRDefault="005F2917">
            <w:pPr>
              <w:spacing w:before="3p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68.25pt" w:type="dxa"/>
            <w:tcBorders>
              <w:bottom w:val="nil"/>
            </w:tcBorders>
          </w:tcPr>
          <w:p w:rsidR="005F2917" w:rsidRDefault="005F2917">
            <w:pPr>
              <w:spacing w:before="3p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内容</w:t>
            </w:r>
          </w:p>
        </w:tc>
        <w:tc>
          <w:tcPr>
            <w:tcW w:w="68.25pt" w:type="dxa"/>
            <w:tcBorders>
              <w:bottom w:val="nil"/>
            </w:tcBorders>
          </w:tcPr>
          <w:p w:rsidR="005F2917" w:rsidRDefault="005F2917">
            <w:pPr>
              <w:spacing w:before="3p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金額</w:t>
            </w:r>
          </w:p>
        </w:tc>
        <w:tc>
          <w:tcPr>
            <w:tcW w:w="71.75pt" w:type="dxa"/>
            <w:tcBorders>
              <w:bottom w:val="nil"/>
            </w:tcBorders>
          </w:tcPr>
          <w:p w:rsidR="005F2917" w:rsidRDefault="005F2917">
            <w:pPr>
              <w:spacing w:before="3p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町補助金額</w:t>
            </w:r>
          </w:p>
        </w:tc>
        <w:tc>
          <w:tcPr>
            <w:tcW w:w="71.75pt" w:type="dxa"/>
            <w:tcBorders>
              <w:bottom w:val="nil"/>
            </w:tcBorders>
          </w:tcPr>
          <w:p w:rsidR="005F2917" w:rsidRDefault="005F2917">
            <w:pPr>
              <w:spacing w:before="3p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実施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時期</w:t>
            </w:r>
          </w:p>
        </w:tc>
        <w:tc>
          <w:tcPr>
            <w:tcW w:w="71.75pt" w:type="dxa"/>
            <w:tcBorders>
              <w:bottom w:val="nil"/>
            </w:tcBorders>
          </w:tcPr>
          <w:p w:rsidR="005F2917" w:rsidRDefault="005F2917">
            <w:pPr>
              <w:spacing w:before="3p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5F2917">
        <w:tblPrEx>
          <w:tblCellMar>
            <w:top w:w="0pt" w:type="dxa"/>
            <w:bottom w:w="0pt" w:type="dxa"/>
          </w:tblCellMar>
        </w:tblPrEx>
        <w:trPr>
          <w:trHeight w:val="1200"/>
        </w:trPr>
        <w:tc>
          <w:tcPr>
            <w:tcW w:w="73.50pt" w:type="dxa"/>
          </w:tcPr>
          <w:p w:rsidR="005F2917" w:rsidRDefault="005F2917">
            <w:pPr>
              <w:spacing w:before="3pt"/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除間伐の</w:t>
            </w:r>
            <w:r>
              <w:rPr>
                <w:rFonts w:hAnsi="Courier New" w:hint="eastAsia"/>
              </w:rPr>
              <w:t>促</w:t>
            </w:r>
            <w:r>
              <w:rPr>
                <w:rFonts w:hAnsi="Courier New" w:hint="eastAsia"/>
                <w:spacing w:val="26"/>
              </w:rPr>
              <w:t>進と小径</w:t>
            </w:r>
            <w:r>
              <w:rPr>
                <w:rFonts w:hAnsi="Courier New" w:hint="eastAsia"/>
              </w:rPr>
              <w:t>木</w:t>
            </w:r>
            <w:r>
              <w:rPr>
                <w:rFonts w:hAnsi="Courier New" w:hint="eastAsia"/>
                <w:spacing w:val="26"/>
              </w:rPr>
              <w:t>製品活用</w:t>
            </w:r>
            <w:r>
              <w:rPr>
                <w:rFonts w:hAnsi="Courier New" w:hint="eastAsia"/>
              </w:rPr>
              <w:t>の事業</w:t>
            </w:r>
          </w:p>
        </w:tc>
        <w:tc>
          <w:tcPr>
            <w:tcW w:w="68.25pt" w:type="dxa"/>
          </w:tcPr>
          <w:p w:rsidR="005F2917" w:rsidRDefault="005F2917">
            <w:pPr>
              <w:spacing w:before="3p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小径木生産</w:t>
            </w:r>
          </w:p>
          <w:p w:rsidR="005F2917" w:rsidRDefault="005F2917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68.25pt" w:type="dxa"/>
          </w:tcPr>
          <w:p w:rsidR="005F2917" w:rsidRDefault="005F2917">
            <w:pPr>
              <w:spacing w:before="3p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材料費</w:t>
            </w:r>
          </w:p>
          <w:p w:rsidR="005F2917" w:rsidRDefault="005F2917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71.75pt" w:type="dxa"/>
          </w:tcPr>
          <w:p w:rsidR="005F2917" w:rsidRDefault="005F2917">
            <w:pPr>
              <w:spacing w:before="3pt"/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71.7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F2917">
        <w:tblPrEx>
          <w:tblCellMar>
            <w:top w:w="0pt" w:type="dxa"/>
            <w:bottom w:w="0pt" w:type="dxa"/>
          </w:tblCellMar>
        </w:tblPrEx>
        <w:trPr>
          <w:trHeight w:val="360"/>
        </w:trPr>
        <w:tc>
          <w:tcPr>
            <w:tcW w:w="73.50pt" w:type="dxa"/>
            <w:tcBorders>
              <w:top w:val="nil"/>
              <w:bottom w:val="nil"/>
            </w:tcBorders>
            <w:vAlign w:val="center"/>
          </w:tcPr>
          <w:p w:rsidR="005F2917" w:rsidRDefault="005F291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68.25pt" w:type="dxa"/>
            <w:tcBorders>
              <w:top w:val="nil"/>
              <w:bottom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.25pt" w:type="dxa"/>
            <w:tcBorders>
              <w:top w:val="nil"/>
              <w:bottom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  <w:bottom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  <w:bottom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  <w:bottom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F2917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73.50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林業担い</w:t>
            </w:r>
            <w:r>
              <w:rPr>
                <w:rFonts w:hAnsi="Courier New" w:hint="eastAsia"/>
              </w:rPr>
              <w:t>手育成事業</w:t>
            </w:r>
          </w:p>
        </w:tc>
        <w:tc>
          <w:tcPr>
            <w:tcW w:w="68.2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.2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F2917">
        <w:tblPrEx>
          <w:tblCellMar>
            <w:top w:w="0pt" w:type="dxa"/>
            <w:bottom w:w="0pt" w:type="dxa"/>
          </w:tblCellMar>
        </w:tblPrEx>
        <w:trPr>
          <w:trHeight w:val="360"/>
        </w:trPr>
        <w:tc>
          <w:tcPr>
            <w:tcW w:w="73.50pt" w:type="dxa"/>
            <w:tcBorders>
              <w:top w:val="nil"/>
            </w:tcBorders>
            <w:vAlign w:val="center"/>
          </w:tcPr>
          <w:p w:rsidR="005F2917" w:rsidRDefault="005F291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68.2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.2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F2917">
        <w:tblPrEx>
          <w:tblCellMar>
            <w:top w:w="0pt" w:type="dxa"/>
            <w:bottom w:w="0pt" w:type="dxa"/>
          </w:tblCellMar>
        </w:tblPrEx>
        <w:trPr>
          <w:trHeight w:val="600"/>
        </w:trPr>
        <w:tc>
          <w:tcPr>
            <w:tcW w:w="73.50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6"/>
              </w:rPr>
              <w:t>林業機械</w:t>
            </w:r>
            <w:r>
              <w:rPr>
                <w:rFonts w:hAnsi="Courier New" w:hint="eastAsia"/>
              </w:rPr>
              <w:t>導入事業</w:t>
            </w:r>
          </w:p>
        </w:tc>
        <w:tc>
          <w:tcPr>
            <w:tcW w:w="68.2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.2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F2917">
        <w:tblPrEx>
          <w:tblCellMar>
            <w:top w:w="0pt" w:type="dxa"/>
            <w:bottom w:w="0pt" w:type="dxa"/>
          </w:tblCellMar>
        </w:tblPrEx>
        <w:trPr>
          <w:trHeight w:val="360"/>
        </w:trPr>
        <w:tc>
          <w:tcPr>
            <w:tcW w:w="73.50pt" w:type="dxa"/>
            <w:tcBorders>
              <w:top w:val="nil"/>
            </w:tcBorders>
            <w:vAlign w:val="center"/>
          </w:tcPr>
          <w:p w:rsidR="005F2917" w:rsidRDefault="005F291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68.2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.2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tcBorders>
              <w:top w:val="nil"/>
            </w:tcBorders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F2917">
        <w:tblPrEx>
          <w:tblCellMar>
            <w:top w:w="0pt" w:type="dxa"/>
            <w:bottom w:w="0pt" w:type="dxa"/>
          </w:tblCellMar>
        </w:tblPrEx>
        <w:trPr>
          <w:trHeight w:val="360"/>
        </w:trPr>
        <w:tc>
          <w:tcPr>
            <w:tcW w:w="73.50pt" w:type="dxa"/>
            <w:vAlign w:val="center"/>
          </w:tcPr>
          <w:p w:rsidR="005F2917" w:rsidRDefault="005F291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68.2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.2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.75pt" w:type="dxa"/>
            <w:vAlign w:val="center"/>
          </w:tcPr>
          <w:p w:rsidR="005F2917" w:rsidRDefault="005F291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F2917" w:rsidRDefault="005F2917">
      <w:pPr>
        <w:rPr>
          <w:rFonts w:hAnsi="Courier New"/>
        </w:rPr>
      </w:pPr>
    </w:p>
    <w:p w:rsidR="005F2917" w:rsidRDefault="005F2917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事業完了</w:t>
      </w:r>
      <w:r>
        <w:rPr>
          <w:rFonts w:hAnsi="Courier New"/>
        </w:rPr>
        <w:t>(</w:t>
      </w:r>
      <w:r>
        <w:rPr>
          <w:rFonts w:hAnsi="Courier New" w:hint="eastAsia"/>
        </w:rPr>
        <w:t>予定</w:t>
      </w:r>
      <w:r>
        <w:rPr>
          <w:rFonts w:hAnsi="Courier New"/>
        </w:rPr>
        <w:t>)</w:t>
      </w:r>
      <w:r>
        <w:rPr>
          <w:rFonts w:hAnsi="Courier New" w:hint="eastAsia"/>
        </w:rPr>
        <w:t>年月日　　　　　　　　　　　　年　月　日</w:t>
      </w:r>
    </w:p>
    <w:p w:rsidR="005F2917" w:rsidRDefault="005F2917">
      <w:pPr>
        <w:rPr>
          <w:rFonts w:hAnsi="Courier New"/>
        </w:rPr>
      </w:pPr>
    </w:p>
    <w:p w:rsidR="005F2917" w:rsidRDefault="005F2917">
      <w:pPr>
        <w:rPr>
          <w:rFonts w:hAnsi="Courier New"/>
        </w:rPr>
      </w:pPr>
    </w:p>
    <w:p w:rsidR="005F2917" w:rsidRDefault="005F2917">
      <w:pPr>
        <w:ind w:start="21pt" w:hanging="21pt"/>
      </w:pP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変更事業計画書の場合は、変更前の計画を上段に括弧書きし、変更後の計画を下段に記載すること。</w:t>
      </w:r>
    </w:p>
    <w:sectPr w:rsidR="005F2917">
      <w:pgSz w:w="595.30pt" w:h="841.90pt" w:code="9"/>
      <w:pgMar w:top="85.05pt" w:right="85.05pt" w:bottom="85.05pt" w:left="85.0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F2917" w:rsidRDefault="005F2917" w:rsidP="005F2917">
      <w:r>
        <w:separator/>
      </w:r>
    </w:p>
  </w:endnote>
  <w:endnote w:type="continuationSeparator" w:id="0">
    <w:p w:rsidR="005F2917" w:rsidRDefault="005F2917" w:rsidP="005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F2917" w:rsidRDefault="005F2917" w:rsidP="005F2917">
      <w:r>
        <w:separator/>
      </w:r>
    </w:p>
  </w:footnote>
  <w:footnote w:type="continuationSeparator" w:id="0">
    <w:p w:rsidR="005F2917" w:rsidRDefault="005F2917" w:rsidP="005F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17"/>
    <w:rsid w:val="000011E7"/>
    <w:rsid w:val="002A57FB"/>
    <w:rsid w:val="005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B9549B3-14A3-44ED-BDD0-1BFEE24DB61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917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291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F291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291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様式第2号(第4、第6、第7関係)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様式第2号(第4、第6、第7関係)</dc:title>
  <dc:subject/>
  <dc:creator>yamazakida</dc:creator>
  <cp:keywords/>
  <dc:description/>
  <cp:lastModifiedBy>Setup</cp:lastModifiedBy>
  <cp:revision>2</cp:revision>
  <dcterms:created xsi:type="dcterms:W3CDTF">2023-08-14T05:24:00Z</dcterms:created>
  <dcterms:modified xsi:type="dcterms:W3CDTF">2023-08-14T05:24:00Z</dcterms:modified>
</cp:coreProperties>
</file>