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1" w:rsidRPr="00150E12" w:rsidRDefault="00A73C0F" w:rsidP="00052F91">
      <w:pPr>
        <w:widowControl/>
        <w:snapToGrid w:val="0"/>
        <w:contextualSpacing/>
        <w:jc w:val="center"/>
        <w:rPr>
          <w:rFonts w:ascii="Meiryo UI" w:eastAsia="Meiryo UI" w:hAnsi="Meiryo UI"/>
          <w:b/>
          <w:sz w:val="28"/>
          <w:szCs w:val="28"/>
          <w:shd w:val="clear" w:color="auto" w:fill="000000" w:themeFill="text1"/>
        </w:rPr>
      </w:pPr>
      <w:r>
        <w:rPr>
          <w:rFonts w:ascii="Meiryo UI" w:eastAsia="Meiryo UI" w:hAnsi="Meiryo UI" w:hint="eastAsia"/>
          <w:b/>
          <w:sz w:val="28"/>
          <w:szCs w:val="28"/>
          <w:shd w:val="clear" w:color="auto" w:fill="000000" w:themeFill="text1"/>
        </w:rPr>
        <w:t xml:space="preserve">　</w:t>
      </w:r>
      <w:bookmarkStart w:id="0" w:name="_GoBack"/>
      <w:bookmarkEnd w:id="0"/>
      <w:r w:rsidR="00052F91" w:rsidRPr="00150E12">
        <w:rPr>
          <w:rFonts w:ascii="Meiryo UI" w:eastAsia="Meiryo UI" w:hAnsi="Meiryo UI" w:hint="eastAsia"/>
          <w:b/>
          <w:sz w:val="28"/>
          <w:szCs w:val="28"/>
          <w:shd w:val="clear" w:color="auto" w:fill="000000" w:themeFill="text1"/>
        </w:rPr>
        <w:t xml:space="preserve">申請書提出に係るチェックリスト </w:t>
      </w:r>
    </w:p>
    <w:p w:rsidR="00150E12" w:rsidRPr="00131954" w:rsidRDefault="00150E12" w:rsidP="00052F91">
      <w:pPr>
        <w:widowControl/>
        <w:snapToGrid w:val="0"/>
        <w:contextualSpacing/>
        <w:jc w:val="center"/>
        <w:rPr>
          <w:rFonts w:ascii="Meiryo UI" w:eastAsia="Meiryo UI" w:hAnsi="Meiryo UI"/>
          <w:sz w:val="10"/>
          <w:szCs w:val="10"/>
        </w:rPr>
      </w:pPr>
    </w:p>
    <w:p w:rsidR="00052F91" w:rsidRPr="00244133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244133">
        <w:rPr>
          <w:rFonts w:ascii="Meiryo UI" w:eastAsia="Meiryo UI" w:hAnsi="Meiryo UI" w:hint="eastAsia"/>
          <w:sz w:val="22"/>
        </w:rPr>
        <w:t>交付申請書を提出する前に、各項目をチェックし、レ点を記して下さい。</w:t>
      </w:r>
    </w:p>
    <w:p w:rsidR="00052F91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244133">
        <w:rPr>
          <w:rFonts w:ascii="Meiryo UI" w:eastAsia="Meiryo UI" w:hAnsi="Meiryo UI" w:hint="eastAsia"/>
          <w:sz w:val="22"/>
        </w:rPr>
        <w:t>該当するすべての項目にチェックが入</w:t>
      </w:r>
      <w:r w:rsidR="004D5464">
        <w:rPr>
          <w:rFonts w:ascii="Meiryo UI" w:eastAsia="Meiryo UI" w:hAnsi="Meiryo UI" w:hint="eastAsia"/>
          <w:sz w:val="22"/>
        </w:rPr>
        <w:t>れたら</w:t>
      </w:r>
      <w:r w:rsidRPr="00244133">
        <w:rPr>
          <w:rFonts w:ascii="Meiryo UI" w:eastAsia="Meiryo UI" w:hAnsi="Meiryo UI" w:hint="eastAsia"/>
          <w:sz w:val="22"/>
        </w:rPr>
        <w:t>、</w:t>
      </w:r>
      <w:r w:rsidR="004D5464">
        <w:rPr>
          <w:rFonts w:ascii="Meiryo UI" w:eastAsia="Meiryo UI" w:hAnsi="Meiryo UI" w:hint="eastAsia"/>
          <w:sz w:val="22"/>
        </w:rPr>
        <w:t>申請書と一緒に提出</w:t>
      </w:r>
      <w:r w:rsidRPr="00244133">
        <w:rPr>
          <w:rFonts w:ascii="Meiryo UI" w:eastAsia="Meiryo UI" w:hAnsi="Meiryo UI" w:hint="eastAsia"/>
          <w:sz w:val="22"/>
        </w:rPr>
        <w:t>してください。</w:t>
      </w:r>
    </w:p>
    <w:p w:rsidR="00052F91" w:rsidRPr="00244133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244133">
        <w:rPr>
          <w:rFonts w:ascii="Meiryo UI" w:eastAsia="Meiryo UI" w:hAnsi="Meiryo UI" w:hint="eastAsia"/>
          <w:sz w:val="22"/>
        </w:rPr>
        <w:t>申請者氏名：</w:t>
      </w:r>
    </w:p>
    <w:p w:rsidR="00052F91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244133">
        <w:rPr>
          <w:rFonts w:ascii="Meiryo UI" w:eastAsia="Meiryo UI" w:hAnsi="Meiryo UI" w:hint="eastAsia"/>
          <w:sz w:val="22"/>
        </w:rPr>
        <w:t>申請者住所：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938"/>
        <w:gridCol w:w="709"/>
        <w:gridCol w:w="709"/>
      </w:tblGrid>
      <w:tr w:rsidR="00052F91" w:rsidRPr="001D61E0" w:rsidTr="008A3537">
        <w:tc>
          <w:tcPr>
            <w:tcW w:w="9209" w:type="dxa"/>
            <w:gridSpan w:val="2"/>
          </w:tcPr>
          <w:p w:rsidR="00052F91" w:rsidRPr="001D61E0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D61E0">
              <w:rPr>
                <w:rFonts w:ascii="Meiryo UI" w:eastAsia="Meiryo UI" w:hAnsi="Meiryo UI" w:hint="eastAsia"/>
                <w:b/>
                <w:sz w:val="24"/>
                <w:szCs w:val="24"/>
              </w:rPr>
              <w:t>申請書提出時のチェック項目</w:t>
            </w:r>
          </w:p>
        </w:tc>
        <w:tc>
          <w:tcPr>
            <w:tcW w:w="709" w:type="dxa"/>
          </w:tcPr>
          <w:p w:rsidR="00052F91" w:rsidRPr="004611D0" w:rsidRDefault="00052F91" w:rsidP="004D5464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4611D0">
              <w:rPr>
                <w:rFonts w:ascii="Meiryo UI" w:eastAsia="Meiryo UI" w:hAnsi="Meiryo UI" w:hint="eastAsia"/>
                <w:sz w:val="15"/>
                <w:szCs w:val="15"/>
              </w:rPr>
              <w:t>申請者</w:t>
            </w:r>
          </w:p>
          <w:p w:rsidR="00052F91" w:rsidRPr="001D61E0" w:rsidRDefault="00052F91" w:rsidP="004D5464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4611D0">
              <w:rPr>
                <w:rFonts w:ascii="Meiryo UI" w:eastAsia="Meiryo UI" w:hAnsi="Meiryo UI" w:hint="eastAsia"/>
                <w:sz w:val="15"/>
                <w:szCs w:val="15"/>
              </w:rPr>
              <w:t>確　認</w:t>
            </w:r>
          </w:p>
        </w:tc>
        <w:tc>
          <w:tcPr>
            <w:tcW w:w="709" w:type="dxa"/>
          </w:tcPr>
          <w:p w:rsidR="00052F91" w:rsidRPr="001D61E0" w:rsidRDefault="00052F91" w:rsidP="004D5464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担当者確　認</w:t>
            </w:r>
          </w:p>
        </w:tc>
      </w:tr>
      <w:tr w:rsidR="00052F91" w:rsidRPr="001D61E0" w:rsidTr="008A3537">
        <w:tc>
          <w:tcPr>
            <w:tcW w:w="9209" w:type="dxa"/>
            <w:gridSpan w:val="2"/>
          </w:tcPr>
          <w:p w:rsidR="00052F91" w:rsidRPr="001D61E0" w:rsidRDefault="00F756AF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過去３年間のうち</w:t>
            </w:r>
            <w:r w:rsidR="00052F91" w:rsidRPr="001D61E0">
              <w:rPr>
                <w:rFonts w:ascii="Meiryo UI" w:eastAsia="Meiryo UI" w:hAnsi="Meiryo UI" w:hint="eastAsia"/>
                <w:szCs w:val="21"/>
              </w:rPr>
              <w:t>に同補助金の交付を受けてい</w:t>
            </w:r>
            <w:r w:rsidR="0025374F">
              <w:rPr>
                <w:rFonts w:ascii="Meiryo UI" w:eastAsia="Meiryo UI" w:hAnsi="Meiryo UI" w:hint="eastAsia"/>
                <w:szCs w:val="21"/>
              </w:rPr>
              <w:t>ない</w:t>
            </w:r>
            <w:r w:rsidR="00052F91" w:rsidRPr="001D61E0">
              <w:rPr>
                <w:rFonts w:ascii="Meiryo UI" w:eastAsia="Meiryo UI" w:hAnsi="Meiryo UI" w:hint="eastAsia"/>
                <w:szCs w:val="21"/>
              </w:rPr>
              <w:t>か。（同一世帯の方も含む）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  <w:gridSpan w:val="2"/>
          </w:tcPr>
          <w:p w:rsidR="00052F91" w:rsidRPr="001D61E0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窓口へ提出する日（和暦で記入）、 住所 、 氏名 、 電話番号　</w:t>
            </w:r>
            <w:r w:rsidRPr="001D61E0">
              <w:rPr>
                <w:rFonts w:ascii="Meiryo UI" w:eastAsia="Meiryo UI" w:hAnsi="Meiryo UI" w:hint="eastAsia"/>
                <w:szCs w:val="21"/>
              </w:rPr>
              <w:t>が記載されているか。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  <w:gridSpan w:val="2"/>
          </w:tcPr>
          <w:p w:rsidR="00052F91" w:rsidRPr="001D61E0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申請年度（和暦で記入）が記載されているか。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1271" w:type="dxa"/>
          </w:tcPr>
          <w:p w:rsidR="00052F91" w:rsidRPr="00BE36CF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E36CF">
              <w:rPr>
                <w:rFonts w:ascii="Meiryo UI" w:eastAsia="Meiryo UI" w:hAnsi="Meiryo UI" w:hint="eastAsia"/>
                <w:b/>
                <w:sz w:val="16"/>
                <w:szCs w:val="16"/>
              </w:rPr>
              <w:t>設置場所の</w:t>
            </w:r>
          </w:p>
          <w:p w:rsidR="00052F91" w:rsidRPr="005B011A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E36CF">
              <w:rPr>
                <w:rFonts w:ascii="Meiryo UI" w:eastAsia="Meiryo UI" w:hAnsi="Meiryo UI" w:hint="eastAsia"/>
                <w:b/>
                <w:sz w:val="16"/>
                <w:szCs w:val="16"/>
              </w:rPr>
              <w:t>所在地</w:t>
            </w:r>
          </w:p>
        </w:tc>
        <w:tc>
          <w:tcPr>
            <w:tcW w:w="7938" w:type="dxa"/>
          </w:tcPr>
          <w:p w:rsidR="00052F91" w:rsidRPr="001D61E0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「</w:t>
            </w:r>
            <w:r w:rsidRPr="001D61E0">
              <w:rPr>
                <w:rFonts w:ascii="Meiryo UI" w:eastAsia="Meiryo UI" w:hAnsi="Meiryo UI" w:hint="eastAsia"/>
                <w:szCs w:val="21"/>
              </w:rPr>
              <w:t>申請</w:t>
            </w:r>
            <w:r w:rsidR="00A85749">
              <w:rPr>
                <w:rFonts w:ascii="Meiryo UI" w:eastAsia="Meiryo UI" w:hAnsi="Meiryo UI" w:hint="eastAsia"/>
                <w:szCs w:val="21"/>
              </w:rPr>
              <w:t>者</w:t>
            </w:r>
            <w:r w:rsidRPr="001D61E0">
              <w:rPr>
                <w:rFonts w:ascii="Meiryo UI" w:eastAsia="Meiryo UI" w:hAnsi="Meiryo UI" w:hint="eastAsia"/>
                <w:szCs w:val="21"/>
              </w:rPr>
              <w:t>住所」と同一であるか。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1271" w:type="dxa"/>
          </w:tcPr>
          <w:p w:rsidR="00E31B82" w:rsidRPr="00E31B82" w:rsidRDefault="00052F91" w:rsidP="00E31B82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E31B82">
              <w:rPr>
                <w:rFonts w:ascii="Meiryo UI" w:eastAsia="Meiryo UI" w:hAnsi="Meiryo UI" w:hint="eastAsia"/>
                <w:b/>
                <w:sz w:val="16"/>
                <w:szCs w:val="16"/>
              </w:rPr>
              <w:t>設置する</w:t>
            </w:r>
          </w:p>
          <w:p w:rsidR="00E31B82" w:rsidRPr="00E31B82" w:rsidRDefault="00052F91" w:rsidP="00E31B82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E31B82">
              <w:rPr>
                <w:rFonts w:ascii="Meiryo UI" w:eastAsia="Meiryo UI" w:hAnsi="Meiryo UI" w:hint="eastAsia"/>
                <w:b/>
                <w:sz w:val="16"/>
                <w:szCs w:val="16"/>
              </w:rPr>
              <w:t>補助対象機器</w:t>
            </w:r>
          </w:p>
          <w:p w:rsidR="00052F91" w:rsidRPr="00F756AF" w:rsidRDefault="00052F91" w:rsidP="00E31B82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E31B82">
              <w:rPr>
                <w:rFonts w:ascii="Meiryo UI" w:eastAsia="Meiryo UI" w:hAnsi="Meiryo UI" w:hint="eastAsia"/>
                <w:b/>
                <w:sz w:val="16"/>
                <w:szCs w:val="16"/>
              </w:rPr>
              <w:t>の種別</w:t>
            </w:r>
          </w:p>
        </w:tc>
        <w:tc>
          <w:tcPr>
            <w:tcW w:w="7938" w:type="dxa"/>
          </w:tcPr>
          <w:p w:rsidR="00052F91" w:rsidRPr="00884642" w:rsidRDefault="00052F91" w:rsidP="00F756AF">
            <w:pPr>
              <w:widowControl/>
              <w:snapToGrid w:val="0"/>
              <w:spacing w:line="204" w:lineRule="auto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884642">
              <w:rPr>
                <w:rFonts w:ascii="Meiryo UI" w:eastAsia="Meiryo UI" w:hAnsi="Meiryo UI" w:hint="eastAsia"/>
                <w:szCs w:val="21"/>
              </w:rPr>
              <w:t>設置する機器の種類にレ点が付いているか</w:t>
            </w:r>
            <w:r w:rsidR="009E55C6"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052F91" w:rsidRPr="00884642" w:rsidRDefault="00052F91" w:rsidP="00F756AF">
            <w:pPr>
              <w:widowControl/>
              <w:snapToGrid w:val="0"/>
              <w:spacing w:line="204" w:lineRule="auto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884642">
              <w:rPr>
                <w:rFonts w:ascii="Meiryo UI" w:eastAsia="Meiryo UI" w:hAnsi="Meiryo UI" w:hint="eastAsia"/>
                <w:szCs w:val="21"/>
              </w:rPr>
              <w:t>(２種類以上の機器を申請する場合は、それぞれにレ点が付いているか)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1271" w:type="dxa"/>
          </w:tcPr>
          <w:p w:rsidR="00052F91" w:rsidRPr="00BE36CF" w:rsidRDefault="00052F91" w:rsidP="00F756AF">
            <w:pPr>
              <w:widowControl/>
              <w:snapToGrid w:val="0"/>
              <w:spacing w:line="204" w:lineRule="auto"/>
              <w:contextualSpacing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BE36CF">
              <w:rPr>
                <w:rFonts w:ascii="Meiryo UI" w:eastAsia="Meiryo UI" w:hAnsi="Meiryo UI" w:hint="eastAsia"/>
                <w:b/>
                <w:sz w:val="20"/>
                <w:szCs w:val="20"/>
              </w:rPr>
              <w:t>補</w:t>
            </w:r>
            <w:r w:rsidRPr="00BE36CF">
              <w:rPr>
                <w:rFonts w:ascii="Meiryo UI" w:eastAsia="Meiryo UI" w:hAnsi="Meiryo UI" w:hint="eastAsia"/>
                <w:b/>
                <w:szCs w:val="21"/>
              </w:rPr>
              <w:t>助金交付申請額</w:t>
            </w:r>
          </w:p>
        </w:tc>
        <w:tc>
          <w:tcPr>
            <w:tcW w:w="7938" w:type="dxa"/>
          </w:tcPr>
          <w:p w:rsidR="00052F91" w:rsidRPr="00884642" w:rsidRDefault="00052F91" w:rsidP="00F756AF">
            <w:pPr>
              <w:widowControl/>
              <w:snapToGrid w:val="0"/>
              <w:spacing w:line="204" w:lineRule="auto"/>
              <w:contextualSpacing/>
              <w:rPr>
                <w:rFonts w:ascii="Meiryo UI" w:eastAsia="Meiryo UI" w:hAnsi="Meiryo UI"/>
                <w:szCs w:val="21"/>
              </w:rPr>
            </w:pPr>
            <w:r w:rsidRPr="00884642">
              <w:rPr>
                <w:rFonts w:ascii="Meiryo UI" w:eastAsia="Meiryo UI" w:hAnsi="Meiryo UI" w:hint="eastAsia"/>
                <w:szCs w:val="21"/>
              </w:rPr>
              <w:t>申請する「補助金額」が記載されているか</w:t>
            </w:r>
            <w:r w:rsidR="009E55C6"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052F91" w:rsidRPr="00884642" w:rsidRDefault="00052F91" w:rsidP="00F756AF">
            <w:pPr>
              <w:widowControl/>
              <w:snapToGrid w:val="0"/>
              <w:spacing w:line="204" w:lineRule="auto"/>
              <w:contextualSpacing/>
              <w:rPr>
                <w:rFonts w:ascii="Meiryo UI" w:eastAsia="Meiryo UI" w:hAnsi="Meiryo UI"/>
                <w:szCs w:val="21"/>
              </w:rPr>
            </w:pPr>
            <w:r w:rsidRPr="00884642">
              <w:rPr>
                <w:rFonts w:ascii="Meiryo UI" w:eastAsia="Meiryo UI" w:hAnsi="Meiryo UI" w:hint="eastAsia"/>
                <w:szCs w:val="21"/>
              </w:rPr>
              <w:t>（２種類以上の機器を申請する場合は、合計した額が記載されているか）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42E9A" w:rsidRPr="001D61E0" w:rsidTr="008A3537">
        <w:tc>
          <w:tcPr>
            <w:tcW w:w="1271" w:type="dxa"/>
          </w:tcPr>
          <w:p w:rsidR="00A42E9A" w:rsidRPr="00BE36CF" w:rsidRDefault="00A42E9A" w:rsidP="00F756AF">
            <w:pPr>
              <w:widowControl/>
              <w:snapToGrid w:val="0"/>
              <w:spacing w:line="204" w:lineRule="auto"/>
              <w:contextualSpacing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E36CF">
              <w:rPr>
                <w:rFonts w:ascii="Meiryo UI" w:eastAsia="Meiryo UI" w:hAnsi="Meiryo UI" w:hint="eastAsia"/>
                <w:b/>
                <w:sz w:val="16"/>
                <w:szCs w:val="16"/>
              </w:rPr>
              <w:t>設置工事着工予定年月日</w:t>
            </w:r>
          </w:p>
        </w:tc>
        <w:tc>
          <w:tcPr>
            <w:tcW w:w="7938" w:type="dxa"/>
          </w:tcPr>
          <w:p w:rsidR="00EA6432" w:rsidRPr="00EA6432" w:rsidRDefault="00EA6432" w:rsidP="00A42E9A">
            <w:pPr>
              <w:widowControl/>
              <w:snapToGrid w:val="0"/>
              <w:spacing w:line="276" w:lineRule="auto"/>
              <w:contextualSpacing/>
              <w:rPr>
                <w:rFonts w:ascii="Meiryo UI" w:eastAsia="Meiryo UI" w:hAnsi="Meiryo UI"/>
                <w:sz w:val="2"/>
                <w:szCs w:val="2"/>
              </w:rPr>
            </w:pPr>
          </w:p>
          <w:p w:rsidR="00A42E9A" w:rsidRPr="00884642" w:rsidRDefault="00A42E9A" w:rsidP="00A42E9A">
            <w:pPr>
              <w:widowControl/>
              <w:snapToGrid w:val="0"/>
              <w:spacing w:line="276" w:lineRule="auto"/>
              <w:contextualSpacing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届出日の２週間後位が目安となっているか。</w:t>
            </w:r>
          </w:p>
        </w:tc>
        <w:tc>
          <w:tcPr>
            <w:tcW w:w="709" w:type="dxa"/>
          </w:tcPr>
          <w:p w:rsidR="00A42E9A" w:rsidRPr="009F4A51" w:rsidRDefault="00A42E9A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A42E9A" w:rsidRPr="009F4A51" w:rsidRDefault="00A42E9A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A42E9A">
        <w:trPr>
          <w:trHeight w:val="1895"/>
        </w:trPr>
        <w:tc>
          <w:tcPr>
            <w:tcW w:w="1271" w:type="dxa"/>
          </w:tcPr>
          <w:p w:rsidR="00052F91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sz w:val="17"/>
                <w:szCs w:val="17"/>
              </w:rPr>
            </w:pPr>
          </w:p>
          <w:p w:rsidR="00052F91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sz w:val="17"/>
                <w:szCs w:val="17"/>
              </w:rPr>
            </w:pPr>
          </w:p>
          <w:p w:rsidR="00602E71" w:rsidRPr="00602E71" w:rsidRDefault="00602E7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sz w:val="10"/>
                <w:szCs w:val="10"/>
              </w:rPr>
            </w:pPr>
          </w:p>
          <w:p w:rsidR="00A42E9A" w:rsidRPr="00BE36CF" w:rsidRDefault="00A42E9A" w:rsidP="00A42E9A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E36CF">
              <w:rPr>
                <w:rFonts w:ascii="Meiryo UI" w:eastAsia="Meiryo UI" w:hAnsi="Meiryo UI" w:hint="eastAsia"/>
                <w:b/>
                <w:szCs w:val="21"/>
              </w:rPr>
              <w:t>設置完了</w:t>
            </w:r>
          </w:p>
          <w:p w:rsidR="00052F91" w:rsidRPr="00884642" w:rsidRDefault="00A42E9A" w:rsidP="00A42E9A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sz w:val="17"/>
                <w:szCs w:val="17"/>
              </w:rPr>
            </w:pPr>
            <w:r w:rsidRPr="00BE36CF">
              <w:rPr>
                <w:rFonts w:ascii="Meiryo UI" w:eastAsia="Meiryo UI" w:hAnsi="Meiryo UI" w:hint="eastAsia"/>
                <w:b/>
                <w:szCs w:val="21"/>
              </w:rPr>
              <w:t>予定年月日</w:t>
            </w:r>
          </w:p>
        </w:tc>
        <w:tc>
          <w:tcPr>
            <w:tcW w:w="7938" w:type="dxa"/>
          </w:tcPr>
          <w:p w:rsidR="00BE36CF" w:rsidRDefault="00BE36CF" w:rsidP="00BE36CF">
            <w:pPr>
              <w:pStyle w:val="ad"/>
              <w:widowControl/>
              <w:numPr>
                <w:ilvl w:val="0"/>
                <w:numId w:val="9"/>
              </w:num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BE36CF">
              <w:rPr>
                <w:rFonts w:ascii="Meiryo UI" w:eastAsia="Meiryo UI" w:hAnsi="Meiryo UI" w:hint="eastAsia"/>
                <w:szCs w:val="21"/>
              </w:rPr>
              <w:t>機器の設置が完了し、領収書が発行される予定の日付を記入しているか。</w:t>
            </w:r>
          </w:p>
          <w:p w:rsidR="00BE36CF" w:rsidRDefault="00BE36CF" w:rsidP="00BE36CF">
            <w:pPr>
              <w:pStyle w:val="ad"/>
              <w:widowControl/>
              <w:numPr>
                <w:ilvl w:val="0"/>
                <w:numId w:val="9"/>
              </w:num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新築住宅においては、鍵の引き渡し日が記載されているか。</w:t>
            </w:r>
          </w:p>
          <w:p w:rsidR="00BE36CF" w:rsidRPr="000A19D3" w:rsidRDefault="00BE36CF" w:rsidP="00BE36CF">
            <w:pPr>
              <w:widowControl/>
              <w:snapToGrid w:val="0"/>
              <w:ind w:firstLine="105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0A19D3">
              <w:rPr>
                <w:rFonts w:ascii="Meiryo UI" w:eastAsia="Meiryo UI" w:hAnsi="Meiryo UI" w:hint="eastAsia"/>
                <w:b/>
                <w:szCs w:val="21"/>
              </w:rPr>
              <w:t>【太陽光発電システム設置の場合】</w:t>
            </w:r>
          </w:p>
          <w:p w:rsidR="00BE36CF" w:rsidRPr="00BE36CF" w:rsidRDefault="00BE36CF" w:rsidP="00BE36CF">
            <w:pPr>
              <w:widowControl/>
              <w:snapToGrid w:val="0"/>
              <w:ind w:firstLine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BE36CF">
              <w:rPr>
                <w:rFonts w:ascii="Meiryo UI" w:eastAsia="Meiryo UI" w:hAnsi="Meiryo UI" w:hint="eastAsia"/>
                <w:szCs w:val="21"/>
              </w:rPr>
              <w:t>中部電力との「発電設備の系統、連系、受給開始予定日」が記載されているか。</w:t>
            </w:r>
          </w:p>
          <w:p w:rsidR="00052F9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C11B64">
              <w:rPr>
                <w:rFonts w:ascii="Meiryo UI" w:eastAsia="Meiryo UI" w:hAnsi="Meiryo UI" w:hint="eastAsia"/>
                <w:b/>
                <w:szCs w:val="21"/>
              </w:rPr>
              <w:t>【太陽光発電システムとそれ以外の機器を併せて</w:t>
            </w:r>
            <w:r w:rsidRPr="009F4A51">
              <w:rPr>
                <w:rFonts w:ascii="Meiryo UI" w:eastAsia="Meiryo UI" w:hAnsi="Meiryo UI" w:hint="eastAsia"/>
                <w:b/>
                <w:szCs w:val="21"/>
              </w:rPr>
              <w:t>設置する場合】</w:t>
            </w:r>
          </w:p>
          <w:p w:rsidR="00052F91" w:rsidRPr="001D61E0" w:rsidRDefault="00052F91" w:rsidP="00F51559">
            <w:pPr>
              <w:widowControl/>
              <w:snapToGrid w:val="0"/>
              <w:spacing w:line="180" w:lineRule="auto"/>
              <w:ind w:leftChars="150" w:left="315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「発電設備の系統連携・受給開始予定日」とそれ以外の機器の設置完了日のいずれかの遅い日が</w:t>
            </w:r>
            <w:r w:rsidR="00DA29D6">
              <w:rPr>
                <w:rFonts w:ascii="Meiryo UI" w:eastAsia="Meiryo UI" w:hAnsi="Meiryo UI" w:hint="eastAsia"/>
                <w:szCs w:val="21"/>
              </w:rPr>
              <w:t>記載</w:t>
            </w:r>
            <w:r w:rsidRPr="001D61E0">
              <w:rPr>
                <w:rFonts w:ascii="Meiryo UI" w:eastAsia="Meiryo UI" w:hAnsi="Meiryo UI" w:hint="eastAsia"/>
                <w:szCs w:val="21"/>
              </w:rPr>
              <w:t>されているか。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1271" w:type="dxa"/>
          </w:tcPr>
          <w:p w:rsidR="00EA6432" w:rsidRPr="00BE36CF" w:rsidRDefault="00EA6432" w:rsidP="00EA6432">
            <w:pPr>
              <w:widowControl/>
              <w:snapToGrid w:val="0"/>
              <w:spacing w:line="300" w:lineRule="auto"/>
              <w:contextualSpacing/>
              <w:jc w:val="left"/>
              <w:rPr>
                <w:rFonts w:ascii="Meiryo UI" w:eastAsia="Meiryo UI" w:hAnsi="Meiryo UI"/>
                <w:b/>
                <w:sz w:val="2"/>
                <w:szCs w:val="2"/>
              </w:rPr>
            </w:pPr>
          </w:p>
          <w:p w:rsidR="00052F91" w:rsidRPr="00BE36CF" w:rsidRDefault="00A42E9A" w:rsidP="00EA6432">
            <w:pPr>
              <w:widowControl/>
              <w:snapToGrid w:val="0"/>
              <w:spacing w:line="300" w:lineRule="auto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BE36CF">
              <w:rPr>
                <w:rFonts w:ascii="Meiryo UI" w:eastAsia="Meiryo UI" w:hAnsi="Meiryo UI" w:hint="eastAsia"/>
                <w:b/>
                <w:sz w:val="15"/>
                <w:szCs w:val="15"/>
              </w:rPr>
              <w:t>設置予定事業者</w:t>
            </w:r>
          </w:p>
        </w:tc>
        <w:tc>
          <w:tcPr>
            <w:tcW w:w="7938" w:type="dxa"/>
          </w:tcPr>
          <w:p w:rsidR="00052F91" w:rsidRPr="001D61E0" w:rsidRDefault="00A42E9A" w:rsidP="00A42E9A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367485">
              <w:rPr>
                <w:rFonts w:ascii="Meiryo UI" w:eastAsia="Meiryo UI" w:hAnsi="Meiryo UI" w:hint="eastAsia"/>
                <w:szCs w:val="21"/>
              </w:rPr>
              <w:t>見積書に書かれている業者名</w:t>
            </w:r>
            <w:r>
              <w:rPr>
                <w:rFonts w:ascii="Meiryo UI" w:eastAsia="Meiryo UI" w:hAnsi="Meiryo UI" w:hint="eastAsia"/>
                <w:szCs w:val="21"/>
              </w:rPr>
              <w:t>と</w:t>
            </w:r>
            <w:r w:rsidRPr="00367485">
              <w:rPr>
                <w:rFonts w:ascii="Meiryo UI" w:eastAsia="Meiryo UI" w:hAnsi="Meiryo UI" w:hint="eastAsia"/>
                <w:szCs w:val="21"/>
              </w:rPr>
              <w:t>一致している</w:t>
            </w:r>
            <w:r>
              <w:rPr>
                <w:rFonts w:ascii="Meiryo UI" w:eastAsia="Meiryo UI" w:hAnsi="Meiryo UI" w:hint="eastAsia"/>
                <w:szCs w:val="21"/>
              </w:rPr>
              <w:t>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C1238" w:rsidRPr="001D61E0" w:rsidTr="008A3537">
        <w:tc>
          <w:tcPr>
            <w:tcW w:w="1271" w:type="dxa"/>
          </w:tcPr>
          <w:p w:rsidR="00A42E9A" w:rsidRPr="00BE36CF" w:rsidRDefault="00A42E9A" w:rsidP="00A42E9A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9"/>
                <w:szCs w:val="9"/>
              </w:rPr>
            </w:pPr>
          </w:p>
          <w:p w:rsidR="00DC1238" w:rsidRPr="00BE36CF" w:rsidRDefault="00A42E9A" w:rsidP="00A42E9A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E36CF">
              <w:rPr>
                <w:rFonts w:ascii="Meiryo UI" w:eastAsia="Meiryo UI" w:hAnsi="Meiryo UI" w:hint="eastAsia"/>
                <w:b/>
                <w:szCs w:val="21"/>
              </w:rPr>
              <w:t>総事業費</w:t>
            </w:r>
          </w:p>
        </w:tc>
        <w:tc>
          <w:tcPr>
            <w:tcW w:w="7938" w:type="dxa"/>
          </w:tcPr>
          <w:p w:rsidR="00A42E9A" w:rsidRPr="001D61E0" w:rsidRDefault="00A42E9A" w:rsidP="00A42E9A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 xml:space="preserve"> 機器等にかかる事業費が記載されているか</w:t>
            </w:r>
            <w:r w:rsidRPr="001D61E0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Cs w:val="21"/>
              </w:rPr>
              <w:t>税込み</w:t>
            </w:r>
            <w:r w:rsidRPr="001D61E0">
              <w:rPr>
                <w:rFonts w:ascii="Meiryo UI" w:eastAsia="Meiryo UI" w:hAnsi="Meiryo UI" w:hint="eastAsia"/>
                <w:szCs w:val="21"/>
              </w:rPr>
              <w:t>金額）</w:t>
            </w:r>
            <w:r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DC1238" w:rsidRPr="00A42E9A" w:rsidRDefault="00A42E9A" w:rsidP="00A42E9A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 xml:space="preserve"> ２種類以上の機器を申請する場合には、その合計額</w:t>
            </w:r>
            <w:r w:rsidR="00DA29D6">
              <w:rPr>
                <w:rFonts w:ascii="Meiryo UI" w:eastAsia="Meiryo UI" w:hAnsi="Meiryo UI" w:hint="eastAsia"/>
                <w:szCs w:val="21"/>
              </w:rPr>
              <w:t>が記載されているか</w:t>
            </w:r>
            <w:r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709" w:type="dxa"/>
          </w:tcPr>
          <w:p w:rsidR="00DC1238" w:rsidRPr="009F4A51" w:rsidRDefault="00DC1238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DC1238" w:rsidRPr="009F4A51" w:rsidRDefault="00DC1238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1271" w:type="dxa"/>
          </w:tcPr>
          <w:p w:rsidR="00052F91" w:rsidRPr="00BE36CF" w:rsidRDefault="00052F91" w:rsidP="008A3537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052F91" w:rsidRPr="00BE36CF" w:rsidRDefault="00DC1238" w:rsidP="008A3537">
            <w:pPr>
              <w:widowControl/>
              <w:snapToGrid w:val="0"/>
              <w:ind w:left="210" w:hangingChars="100" w:hanging="210"/>
              <w:contextualSpacing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E36CF">
              <w:rPr>
                <w:rFonts w:ascii="Meiryo UI" w:eastAsia="Meiryo UI" w:hAnsi="Meiryo UI" w:hint="eastAsia"/>
                <w:b/>
                <w:szCs w:val="21"/>
              </w:rPr>
              <w:t>事業費内訳</w:t>
            </w:r>
          </w:p>
        </w:tc>
        <w:tc>
          <w:tcPr>
            <w:tcW w:w="7938" w:type="dxa"/>
          </w:tcPr>
          <w:p w:rsidR="00052F91" w:rsidRPr="001D61E0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D61E0">
              <w:rPr>
                <w:rFonts w:ascii="Meiryo UI" w:eastAsia="Meiryo UI" w:hAnsi="Meiryo UI" w:hint="eastAsia"/>
                <w:szCs w:val="21"/>
              </w:rPr>
              <w:t>町へ申請する補助金の額が</w:t>
            </w:r>
            <w:r w:rsidR="00DA29D6">
              <w:rPr>
                <w:rFonts w:ascii="Meiryo UI" w:eastAsia="Meiryo UI" w:hAnsi="Meiryo UI" w:hint="eastAsia"/>
                <w:szCs w:val="21"/>
              </w:rPr>
              <w:t>記載されているか</w:t>
            </w:r>
            <w:r w:rsidRPr="001D61E0"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052F91" w:rsidRPr="001D61E0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D61E0">
              <w:rPr>
                <w:rFonts w:ascii="Meiryo UI" w:eastAsia="Meiryo UI" w:hAnsi="Meiryo UI" w:hint="eastAsia"/>
                <w:szCs w:val="21"/>
              </w:rPr>
              <w:t>国・その他団体補助金を受ける方は、その補助金額が</w:t>
            </w:r>
            <w:r w:rsidR="00DA29D6">
              <w:rPr>
                <w:rFonts w:ascii="Meiryo UI" w:eastAsia="Meiryo UI" w:hAnsi="Meiryo UI" w:hint="eastAsia"/>
                <w:szCs w:val="21"/>
              </w:rPr>
              <w:t>記載</w:t>
            </w:r>
            <w:r w:rsidRPr="001D61E0">
              <w:rPr>
                <w:rFonts w:ascii="Meiryo UI" w:eastAsia="Meiryo UI" w:hAnsi="Meiryo UI" w:hint="eastAsia"/>
                <w:szCs w:val="21"/>
              </w:rPr>
              <w:t>されているか。</w:t>
            </w:r>
          </w:p>
          <w:p w:rsidR="00052F91" w:rsidRPr="00DA29D6" w:rsidRDefault="00052F91" w:rsidP="00DA29D6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A29D6">
              <w:rPr>
                <w:rFonts w:ascii="Meiryo UI" w:eastAsia="Meiryo UI" w:hAnsi="Meiryo UI" w:hint="eastAsia"/>
                <w:szCs w:val="21"/>
              </w:rPr>
              <w:t>・</w:t>
            </w:r>
            <w:r w:rsidRPr="00DA29D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DA29D6">
              <w:rPr>
                <w:rFonts w:ascii="Meiryo UI" w:eastAsia="Meiryo UI" w:hAnsi="Meiryo UI" w:hint="eastAsia"/>
                <w:sz w:val="19"/>
                <w:szCs w:val="19"/>
              </w:rPr>
              <w:t>自己資金は、総事業費から町補助金、国・その他団体の補助金を引いた額</w:t>
            </w:r>
            <w:r w:rsidR="00DA29D6" w:rsidRPr="00DA29D6">
              <w:rPr>
                <w:rFonts w:ascii="Meiryo UI" w:eastAsia="Meiryo UI" w:hAnsi="Meiryo UI" w:hint="eastAsia"/>
                <w:sz w:val="19"/>
                <w:szCs w:val="19"/>
              </w:rPr>
              <w:t>が記載されているか</w:t>
            </w:r>
            <w:r w:rsidRPr="00DA29D6">
              <w:rPr>
                <w:rFonts w:ascii="Meiryo UI" w:eastAsia="Meiryo UI" w:hAnsi="Meiryo UI" w:hint="eastAsia"/>
                <w:sz w:val="19"/>
                <w:szCs w:val="19"/>
              </w:rPr>
              <w:t>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  <w:gridSpan w:val="2"/>
          </w:tcPr>
          <w:p w:rsidR="00052F91" w:rsidRPr="00FF0F07" w:rsidRDefault="00052F91" w:rsidP="008A3537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FF0F07">
              <w:rPr>
                <w:rFonts w:ascii="Meiryo UI" w:eastAsia="Meiryo UI" w:hAnsi="Meiryo UI" w:hint="eastAsia"/>
                <w:szCs w:val="21"/>
              </w:rPr>
              <w:t>様式第１の１号・様式第１の２号にて、申請する機器についての必要な記載がされているか。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052F91" w:rsidRPr="001D61E0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  <w:gridCol w:w="709"/>
        <w:gridCol w:w="730"/>
      </w:tblGrid>
      <w:tr w:rsidR="00052F91" w:rsidRPr="001D61E0" w:rsidTr="008A3537">
        <w:tc>
          <w:tcPr>
            <w:tcW w:w="9209" w:type="dxa"/>
          </w:tcPr>
          <w:p w:rsidR="00052F91" w:rsidRPr="001D61E0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D61E0">
              <w:rPr>
                <w:rFonts w:ascii="Meiryo UI" w:eastAsia="Meiryo UI" w:hAnsi="Meiryo UI" w:hint="eastAsia"/>
                <w:b/>
                <w:sz w:val="24"/>
                <w:szCs w:val="24"/>
              </w:rPr>
              <w:t>申請書提出時の添付書類</w:t>
            </w:r>
          </w:p>
        </w:tc>
        <w:tc>
          <w:tcPr>
            <w:tcW w:w="709" w:type="dxa"/>
          </w:tcPr>
          <w:p w:rsidR="00052F91" w:rsidRPr="001D61E0" w:rsidRDefault="00052F91" w:rsidP="00FE19EF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申請者</w:t>
            </w:r>
          </w:p>
          <w:p w:rsidR="00052F91" w:rsidRPr="001D61E0" w:rsidRDefault="00052F91" w:rsidP="00FE19EF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確　認</w:t>
            </w:r>
          </w:p>
        </w:tc>
        <w:tc>
          <w:tcPr>
            <w:tcW w:w="730" w:type="dxa"/>
          </w:tcPr>
          <w:p w:rsidR="00052F91" w:rsidRPr="001D61E0" w:rsidRDefault="00052F91" w:rsidP="00FE19EF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担当者確　認</w:t>
            </w:r>
          </w:p>
        </w:tc>
      </w:tr>
      <w:tr w:rsidR="00052F91" w:rsidRPr="001D61E0" w:rsidTr="008A3537">
        <w:tc>
          <w:tcPr>
            <w:tcW w:w="9209" w:type="dxa"/>
          </w:tcPr>
          <w:p w:rsidR="00052F91" w:rsidRPr="001D61E0" w:rsidRDefault="00052F91" w:rsidP="00F57FBE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機器等の設置に係る見積書の写し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D61E0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機器等の型式や仕様等、補助要件に合致することが分かるカタログ等の写し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D61E0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b/>
                <w:szCs w:val="21"/>
              </w:rPr>
              <w:t>【太陽光発電システム設置の場合】</w:t>
            </w:r>
            <w:r>
              <w:rPr>
                <w:rFonts w:ascii="Meiryo UI" w:eastAsia="Meiryo UI" w:hAnsi="Meiryo UI" w:hint="eastAsia"/>
                <w:szCs w:val="21"/>
              </w:rPr>
              <w:t xml:space="preserve"> 発電容量が確認できるもの</w:t>
            </w:r>
            <w:r w:rsidRPr="001D61E0">
              <w:rPr>
                <w:rFonts w:ascii="Meiryo UI" w:eastAsia="Meiryo UI" w:hAnsi="Meiryo UI" w:hint="eastAsia"/>
                <w:szCs w:val="21"/>
              </w:rPr>
              <w:t>（カタログの写しなど）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D61E0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b/>
                <w:szCs w:val="21"/>
              </w:rPr>
              <w:t>【太陽光発電システム設置の場合】</w:t>
            </w:r>
            <w:r w:rsidR="00BE36CF">
              <w:rPr>
                <w:rFonts w:ascii="Meiryo UI" w:eastAsia="Meiryo UI" w:hAnsi="Meiryo UI" w:hint="eastAsia"/>
                <w:szCs w:val="21"/>
              </w:rPr>
              <w:t>太陽電池モジュールの最大出力を</w:t>
            </w:r>
            <w:r w:rsidRPr="00FF0F07">
              <w:rPr>
                <w:rFonts w:ascii="Meiryo UI" w:eastAsia="Meiryo UI" w:hAnsi="Meiryo UI" w:hint="eastAsia"/>
                <w:szCs w:val="21"/>
              </w:rPr>
              <w:t>確認できるもの（カタログの写しなど）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Default="00052F91" w:rsidP="008A3537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9F4A51">
              <w:rPr>
                <w:rFonts w:ascii="Meiryo UI" w:eastAsia="Meiryo UI" w:hAnsi="Meiryo UI" w:hint="eastAsia"/>
                <w:b/>
                <w:szCs w:val="21"/>
              </w:rPr>
              <w:t>【蓄電池システム設置の場合】</w:t>
            </w:r>
          </w:p>
          <w:p w:rsidR="00052F91" w:rsidRPr="00EA6432" w:rsidRDefault="00052F91" w:rsidP="00EA6432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EA6432">
              <w:rPr>
                <w:rFonts w:ascii="Meiryo UI" w:eastAsia="Meiryo UI" w:hAnsi="Meiryo UI" w:hint="eastAsia"/>
                <w:szCs w:val="21"/>
              </w:rPr>
              <w:t>太陽光と発電システムと常時接続し、</w:t>
            </w:r>
            <w:r w:rsidR="00EA6432" w:rsidRPr="00EA6432">
              <w:rPr>
                <w:rFonts w:ascii="Meiryo UI" w:eastAsia="Meiryo UI" w:hAnsi="Meiryo UI" w:hint="eastAsia"/>
                <w:szCs w:val="21"/>
              </w:rPr>
              <w:t>同システムが発電する電力を充放電できることが分かる書類</w:t>
            </w:r>
            <w:r w:rsidR="00EA6432">
              <w:rPr>
                <w:rFonts w:ascii="Meiryo UI" w:eastAsia="Meiryo UI" w:hAnsi="Meiryo UI" w:hint="eastAsia"/>
                <w:szCs w:val="21"/>
              </w:rPr>
              <w:t>(</w:t>
            </w:r>
            <w:r w:rsidR="00EA6432" w:rsidRPr="00EA6432">
              <w:rPr>
                <w:rFonts w:ascii="Meiryo UI" w:eastAsia="Meiryo UI" w:hAnsi="Meiryo UI" w:hint="eastAsia"/>
                <w:szCs w:val="21"/>
              </w:rPr>
              <w:t>回路図</w:t>
            </w:r>
            <w:r w:rsidR="00EA6432" w:rsidRPr="00EA6432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9F4A51" w:rsidRDefault="00052F91" w:rsidP="008A3537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申請者に変わって設置業者で書類作成等の場合、別紙「申請書提出について確認書」を添付しているか。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052F91" w:rsidRPr="001D61E0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  <w:gridCol w:w="709"/>
        <w:gridCol w:w="730"/>
      </w:tblGrid>
      <w:tr w:rsidR="00052F91" w:rsidRPr="001D61E0" w:rsidTr="008A3537">
        <w:tc>
          <w:tcPr>
            <w:tcW w:w="9209" w:type="dxa"/>
          </w:tcPr>
          <w:p w:rsidR="00052F91" w:rsidRPr="001D61E0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D61E0">
              <w:rPr>
                <w:rFonts w:ascii="Meiryo UI" w:eastAsia="Meiryo UI" w:hAnsi="Meiryo UI" w:hint="eastAsia"/>
                <w:b/>
                <w:sz w:val="24"/>
                <w:szCs w:val="24"/>
              </w:rPr>
              <w:t>蓄電池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システム</w:t>
            </w:r>
            <w:r w:rsidRPr="001D61E0">
              <w:rPr>
                <w:rFonts w:ascii="Meiryo UI" w:eastAsia="Meiryo UI" w:hAnsi="Meiryo UI" w:hint="eastAsia"/>
                <w:b/>
                <w:sz w:val="24"/>
                <w:szCs w:val="24"/>
              </w:rPr>
              <w:t>を設置される方へ確認事項</w:t>
            </w:r>
          </w:p>
        </w:tc>
        <w:tc>
          <w:tcPr>
            <w:tcW w:w="709" w:type="dxa"/>
          </w:tcPr>
          <w:p w:rsidR="00052F91" w:rsidRPr="001D61E0" w:rsidRDefault="00052F91" w:rsidP="00FE19EF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申請者</w:t>
            </w:r>
          </w:p>
          <w:p w:rsidR="00052F91" w:rsidRPr="001D61E0" w:rsidRDefault="00052F91" w:rsidP="00FE19EF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確　認</w:t>
            </w:r>
          </w:p>
        </w:tc>
        <w:tc>
          <w:tcPr>
            <w:tcW w:w="730" w:type="dxa"/>
          </w:tcPr>
          <w:p w:rsidR="00052F91" w:rsidRPr="001D61E0" w:rsidRDefault="00052F91" w:rsidP="00FE19EF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1D61E0">
              <w:rPr>
                <w:rFonts w:ascii="Meiryo UI" w:eastAsia="Meiryo UI" w:hAnsi="Meiryo UI" w:hint="eastAsia"/>
                <w:sz w:val="16"/>
                <w:szCs w:val="16"/>
              </w:rPr>
              <w:t>担当者確　認</w:t>
            </w:r>
          </w:p>
        </w:tc>
      </w:tr>
      <w:tr w:rsidR="00052F91" w:rsidRPr="001D61E0" w:rsidTr="008A3537">
        <w:tc>
          <w:tcPr>
            <w:tcW w:w="9209" w:type="dxa"/>
          </w:tcPr>
          <w:p w:rsidR="00052F91" w:rsidRPr="00F51559" w:rsidRDefault="00F51559" w:rsidP="00F51559">
            <w:pPr>
              <w:widowControl/>
              <w:tabs>
                <w:tab w:val="left" w:pos="1260"/>
              </w:tabs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Cs w:val="21"/>
              </w:rPr>
              <w:t>全量買い取りではなく、余剰売電である</w:t>
            </w:r>
            <w:r w:rsidRPr="001D61E0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709" w:type="dxa"/>
          </w:tcPr>
          <w:p w:rsidR="00A124C8" w:rsidRPr="00A124C8" w:rsidRDefault="00A124C8" w:rsidP="008A3537">
            <w:pPr>
              <w:widowControl/>
              <w:adjustRightInd w:val="0"/>
              <w:snapToGrid w:val="0"/>
              <w:contextualSpacing/>
              <w:jc w:val="right"/>
              <w:rPr>
                <w:rFonts w:ascii="Meiryo UI" w:eastAsia="Meiryo UI" w:hAnsi="Meiryo UI"/>
                <w:sz w:val="8"/>
                <w:szCs w:val="8"/>
              </w:rPr>
            </w:pPr>
          </w:p>
          <w:p w:rsidR="00052F91" w:rsidRPr="003A2A53" w:rsidRDefault="00052F91" w:rsidP="008A3537">
            <w:pPr>
              <w:widowControl/>
              <w:adjustRightInd w:val="0"/>
              <w:snapToGrid w:val="0"/>
              <w:contextualSpacing/>
              <w:jc w:val="righ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D61E0" w:rsidRDefault="00F51559" w:rsidP="00DA29D6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1D61E0">
              <w:rPr>
                <w:rFonts w:ascii="Meiryo UI" w:eastAsia="Meiryo UI" w:hAnsi="Meiryo UI" w:hint="eastAsia"/>
                <w:szCs w:val="21"/>
              </w:rPr>
              <w:t>系統連携・受給開始日が</w:t>
            </w:r>
            <w:r>
              <w:rPr>
                <w:rFonts w:ascii="Meiryo UI" w:eastAsia="Meiryo UI" w:hAnsi="Meiryo UI" w:hint="eastAsia"/>
                <w:szCs w:val="21"/>
              </w:rPr>
              <w:t>申請年度内</w:t>
            </w:r>
            <w:r w:rsidRPr="001D61E0">
              <w:rPr>
                <w:rFonts w:ascii="Meiryo UI" w:eastAsia="Meiryo UI" w:hAnsi="Meiryo UI" w:hint="eastAsia"/>
                <w:szCs w:val="21"/>
              </w:rPr>
              <w:t>で</w:t>
            </w:r>
            <w:r>
              <w:rPr>
                <w:rFonts w:ascii="Meiryo UI" w:eastAsia="Meiryo UI" w:hAnsi="Meiryo UI" w:hint="eastAsia"/>
                <w:szCs w:val="21"/>
              </w:rPr>
              <w:t>ある</w:t>
            </w:r>
            <w:r w:rsidRPr="001D61E0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709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0" w:type="dxa"/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2F91" w:rsidRPr="001D61E0" w:rsidTr="00025BD0">
        <w:tc>
          <w:tcPr>
            <w:tcW w:w="9209" w:type="dxa"/>
            <w:tcBorders>
              <w:bottom w:val="single" w:sz="4" w:space="0" w:color="auto"/>
            </w:tcBorders>
          </w:tcPr>
          <w:p w:rsidR="00052F91" w:rsidRPr="001D61E0" w:rsidRDefault="00F51559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9E55C6">
              <w:rPr>
                <w:rFonts w:ascii="Meiryo UI" w:eastAsia="Meiryo UI" w:hAnsi="Meiryo UI" w:hint="eastAsia"/>
                <w:b/>
                <w:szCs w:val="21"/>
              </w:rPr>
              <w:t>【</w:t>
            </w:r>
            <w:r>
              <w:rPr>
                <w:rFonts w:ascii="Meiryo UI" w:eastAsia="Meiryo UI" w:hAnsi="Meiryo UI" w:hint="eastAsia"/>
                <w:b/>
                <w:szCs w:val="21"/>
              </w:rPr>
              <w:t>太陽光発電システムと同時設置でない方</w:t>
            </w:r>
            <w:r w:rsidRPr="009E55C6">
              <w:rPr>
                <w:rFonts w:ascii="Meiryo UI" w:eastAsia="Meiryo UI" w:hAnsi="Meiryo UI" w:hint="eastAsia"/>
                <w:b/>
                <w:szCs w:val="21"/>
              </w:rPr>
              <w:t>】</w:t>
            </w:r>
            <w:r w:rsidRPr="00F62C48">
              <w:rPr>
                <w:rFonts w:ascii="Meiryo UI" w:eastAsia="Meiryo UI" w:hAnsi="Meiryo UI" w:hint="eastAsia"/>
                <w:szCs w:val="21"/>
              </w:rPr>
              <w:t>既存の太陽電池モジュールの発電量</w:t>
            </w:r>
            <w:r w:rsidRPr="00F62C48">
              <w:rPr>
                <w:rFonts w:ascii="Meiryo UI" w:eastAsia="Meiryo UI" w:hAnsi="Meiryo UI"/>
                <w:szCs w:val="21"/>
              </w:rPr>
              <w:t>(合計</w:t>
            </w:r>
            <w:r w:rsidRPr="00F62C48">
              <w:rPr>
                <w:rFonts w:ascii="Meiryo UI" w:eastAsia="Meiryo UI" w:hAnsi="Meiryo UI" w:hint="eastAsia"/>
                <w:szCs w:val="21"/>
              </w:rPr>
              <w:t>)を記入してください</w:t>
            </w:r>
            <w:r w:rsidRPr="00F62C48">
              <w:rPr>
                <w:rFonts w:ascii="Meiryo UI" w:eastAsia="Meiryo UI" w:hAnsi="Meiryo UI"/>
                <w:szCs w:val="2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1559" w:rsidRPr="00BE36CF" w:rsidRDefault="00F51559" w:rsidP="00F51559">
            <w:pPr>
              <w:widowControl/>
              <w:snapToGrid w:val="0"/>
              <w:contextualSpacing/>
              <w:jc w:val="right"/>
              <w:rPr>
                <w:rFonts w:ascii="Meiryo UI" w:eastAsia="Meiryo UI" w:hAnsi="Meiryo UI"/>
                <w:sz w:val="8"/>
                <w:szCs w:val="8"/>
              </w:rPr>
            </w:pPr>
          </w:p>
          <w:p w:rsidR="00052F91" w:rsidRPr="009F4A51" w:rsidRDefault="00F51559" w:rsidP="00F51559">
            <w:pPr>
              <w:widowControl/>
              <w:snapToGrid w:val="0"/>
              <w:contextualSpacing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A2A53">
              <w:rPr>
                <w:rFonts w:ascii="Meiryo UI" w:eastAsia="Meiryo UI" w:hAnsi="Meiryo UI"/>
                <w:sz w:val="14"/>
                <w:szCs w:val="14"/>
              </w:rPr>
              <w:t>kw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052F91" w:rsidRPr="009F4A51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AC76DF" w:rsidRPr="00F26DD4" w:rsidRDefault="00AC76DF" w:rsidP="00F26DD4">
      <w:pPr>
        <w:widowControl/>
        <w:snapToGrid w:val="0"/>
        <w:contextualSpacing/>
        <w:rPr>
          <w:rFonts w:ascii="ＭＳ ゴシック" w:eastAsia="ＭＳ ゴシック" w:hAnsi="ＭＳ ゴシック"/>
          <w:sz w:val="10"/>
          <w:szCs w:val="10"/>
          <w:u w:val="single"/>
        </w:rPr>
      </w:pPr>
    </w:p>
    <w:sectPr w:rsidR="00AC76DF" w:rsidRPr="00F26DD4" w:rsidSect="00F26DD4">
      <w:type w:val="continuous"/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B3" w:rsidRDefault="002931B3" w:rsidP="002E2A98">
      <w:r>
        <w:separator/>
      </w:r>
    </w:p>
  </w:endnote>
  <w:endnote w:type="continuationSeparator" w:id="0">
    <w:p w:rsidR="002931B3" w:rsidRDefault="002931B3" w:rsidP="002E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">
    <w:altName w:val="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B3" w:rsidRDefault="002931B3" w:rsidP="002E2A98">
      <w:r>
        <w:separator/>
      </w:r>
    </w:p>
  </w:footnote>
  <w:footnote w:type="continuationSeparator" w:id="0">
    <w:p w:rsidR="002931B3" w:rsidRDefault="002931B3" w:rsidP="002E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508"/>
    <w:multiLevelType w:val="hybridMultilevel"/>
    <w:tmpl w:val="5164CB9E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10CEE"/>
    <w:multiLevelType w:val="hybridMultilevel"/>
    <w:tmpl w:val="BAF26B20"/>
    <w:lvl w:ilvl="0" w:tplc="45703D4A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0DFA7440"/>
    <w:multiLevelType w:val="hybridMultilevel"/>
    <w:tmpl w:val="5BD0C87E"/>
    <w:lvl w:ilvl="0" w:tplc="4F1A02C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B15B8"/>
    <w:multiLevelType w:val="hybridMultilevel"/>
    <w:tmpl w:val="3CA00FFE"/>
    <w:lvl w:ilvl="0" w:tplc="629680E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7132F"/>
    <w:multiLevelType w:val="hybridMultilevel"/>
    <w:tmpl w:val="B7C45668"/>
    <w:lvl w:ilvl="0" w:tplc="A418A8D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B701FC"/>
    <w:multiLevelType w:val="hybridMultilevel"/>
    <w:tmpl w:val="2500CBF2"/>
    <w:lvl w:ilvl="0" w:tplc="9A4001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A40195"/>
    <w:multiLevelType w:val="hybridMultilevel"/>
    <w:tmpl w:val="92845BB6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F69B2"/>
    <w:multiLevelType w:val="hybridMultilevel"/>
    <w:tmpl w:val="B9CE899C"/>
    <w:lvl w:ilvl="0" w:tplc="A39ACE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1E3B20"/>
    <w:multiLevelType w:val="hybridMultilevel"/>
    <w:tmpl w:val="880C9980"/>
    <w:lvl w:ilvl="0" w:tplc="8A40534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9"/>
    <w:rsid w:val="000007AB"/>
    <w:rsid w:val="000010EA"/>
    <w:rsid w:val="000057D2"/>
    <w:rsid w:val="00007653"/>
    <w:rsid w:val="00013864"/>
    <w:rsid w:val="00025BD0"/>
    <w:rsid w:val="00031576"/>
    <w:rsid w:val="000428F0"/>
    <w:rsid w:val="0004491E"/>
    <w:rsid w:val="00052F91"/>
    <w:rsid w:val="00062B04"/>
    <w:rsid w:val="00072CF6"/>
    <w:rsid w:val="00077749"/>
    <w:rsid w:val="00095AE1"/>
    <w:rsid w:val="000A565C"/>
    <w:rsid w:val="000B7A29"/>
    <w:rsid w:val="000E0BCC"/>
    <w:rsid w:val="000E0C45"/>
    <w:rsid w:val="000E3F02"/>
    <w:rsid w:val="000E6B4D"/>
    <w:rsid w:val="000F099A"/>
    <w:rsid w:val="000F60EA"/>
    <w:rsid w:val="001144AC"/>
    <w:rsid w:val="0011655E"/>
    <w:rsid w:val="00120460"/>
    <w:rsid w:val="00131954"/>
    <w:rsid w:val="001368EC"/>
    <w:rsid w:val="00150E12"/>
    <w:rsid w:val="00154E38"/>
    <w:rsid w:val="00157475"/>
    <w:rsid w:val="00161E1B"/>
    <w:rsid w:val="00164D1C"/>
    <w:rsid w:val="00165A6E"/>
    <w:rsid w:val="00180320"/>
    <w:rsid w:val="0018055E"/>
    <w:rsid w:val="0019297C"/>
    <w:rsid w:val="001A5D6C"/>
    <w:rsid w:val="001D61E0"/>
    <w:rsid w:val="001E1C9E"/>
    <w:rsid w:val="001E4B19"/>
    <w:rsid w:val="001F04EB"/>
    <w:rsid w:val="002053C7"/>
    <w:rsid w:val="002106E6"/>
    <w:rsid w:val="00211B02"/>
    <w:rsid w:val="00216431"/>
    <w:rsid w:val="00233CF9"/>
    <w:rsid w:val="0025374F"/>
    <w:rsid w:val="00281529"/>
    <w:rsid w:val="00283777"/>
    <w:rsid w:val="002931B3"/>
    <w:rsid w:val="002957E6"/>
    <w:rsid w:val="002B350C"/>
    <w:rsid w:val="002C082B"/>
    <w:rsid w:val="002C17B3"/>
    <w:rsid w:val="002C1975"/>
    <w:rsid w:val="002D37A3"/>
    <w:rsid w:val="002D7ED6"/>
    <w:rsid w:val="002E2A98"/>
    <w:rsid w:val="00303D09"/>
    <w:rsid w:val="00322106"/>
    <w:rsid w:val="003259C0"/>
    <w:rsid w:val="0033659B"/>
    <w:rsid w:val="00337359"/>
    <w:rsid w:val="00342F09"/>
    <w:rsid w:val="0035058F"/>
    <w:rsid w:val="00367485"/>
    <w:rsid w:val="003803BF"/>
    <w:rsid w:val="003A2A53"/>
    <w:rsid w:val="003A2B44"/>
    <w:rsid w:val="003A6D44"/>
    <w:rsid w:val="003B4F17"/>
    <w:rsid w:val="003C1BE5"/>
    <w:rsid w:val="003D2F6D"/>
    <w:rsid w:val="003D33F5"/>
    <w:rsid w:val="003E6DC2"/>
    <w:rsid w:val="003E706A"/>
    <w:rsid w:val="003E7FFC"/>
    <w:rsid w:val="00412F99"/>
    <w:rsid w:val="00415F68"/>
    <w:rsid w:val="0042590F"/>
    <w:rsid w:val="00430B87"/>
    <w:rsid w:val="00440C29"/>
    <w:rsid w:val="00444A7F"/>
    <w:rsid w:val="00456DD3"/>
    <w:rsid w:val="004667DB"/>
    <w:rsid w:val="00480FF1"/>
    <w:rsid w:val="0048530B"/>
    <w:rsid w:val="004A06E7"/>
    <w:rsid w:val="004A0B21"/>
    <w:rsid w:val="004B12ED"/>
    <w:rsid w:val="004C7A43"/>
    <w:rsid w:val="004D5464"/>
    <w:rsid w:val="005012F9"/>
    <w:rsid w:val="005211C5"/>
    <w:rsid w:val="00526F0C"/>
    <w:rsid w:val="0053603B"/>
    <w:rsid w:val="00566C87"/>
    <w:rsid w:val="00571C95"/>
    <w:rsid w:val="00581227"/>
    <w:rsid w:val="00585C98"/>
    <w:rsid w:val="00596ABE"/>
    <w:rsid w:val="005C0E79"/>
    <w:rsid w:val="005C6E03"/>
    <w:rsid w:val="005D4331"/>
    <w:rsid w:val="005F48DB"/>
    <w:rsid w:val="005F542E"/>
    <w:rsid w:val="005F7C99"/>
    <w:rsid w:val="00602E71"/>
    <w:rsid w:val="0060385F"/>
    <w:rsid w:val="00603ED7"/>
    <w:rsid w:val="00605B16"/>
    <w:rsid w:val="00610802"/>
    <w:rsid w:val="006119C5"/>
    <w:rsid w:val="00622C56"/>
    <w:rsid w:val="00623F35"/>
    <w:rsid w:val="0062767E"/>
    <w:rsid w:val="00640B33"/>
    <w:rsid w:val="00640FF3"/>
    <w:rsid w:val="00641978"/>
    <w:rsid w:val="0064598F"/>
    <w:rsid w:val="00647AE1"/>
    <w:rsid w:val="00651609"/>
    <w:rsid w:val="00674608"/>
    <w:rsid w:val="00685055"/>
    <w:rsid w:val="00694162"/>
    <w:rsid w:val="006B394C"/>
    <w:rsid w:val="006B4E29"/>
    <w:rsid w:val="006C62CF"/>
    <w:rsid w:val="006D0A64"/>
    <w:rsid w:val="006D6D18"/>
    <w:rsid w:val="00701E37"/>
    <w:rsid w:val="0073289E"/>
    <w:rsid w:val="00737CE3"/>
    <w:rsid w:val="00742208"/>
    <w:rsid w:val="00747347"/>
    <w:rsid w:val="007536D6"/>
    <w:rsid w:val="00773033"/>
    <w:rsid w:val="007A3DD2"/>
    <w:rsid w:val="007C64B6"/>
    <w:rsid w:val="007D097D"/>
    <w:rsid w:val="007E1CA3"/>
    <w:rsid w:val="007F6DF7"/>
    <w:rsid w:val="00802858"/>
    <w:rsid w:val="008058A0"/>
    <w:rsid w:val="00821314"/>
    <w:rsid w:val="008344D2"/>
    <w:rsid w:val="0085548E"/>
    <w:rsid w:val="008751FA"/>
    <w:rsid w:val="008901CC"/>
    <w:rsid w:val="00897842"/>
    <w:rsid w:val="008A0D62"/>
    <w:rsid w:val="008A3537"/>
    <w:rsid w:val="008B1290"/>
    <w:rsid w:val="008B3CA9"/>
    <w:rsid w:val="008C39A5"/>
    <w:rsid w:val="008C67A8"/>
    <w:rsid w:val="008D0365"/>
    <w:rsid w:val="008E5385"/>
    <w:rsid w:val="008F0BA3"/>
    <w:rsid w:val="00936D40"/>
    <w:rsid w:val="00943724"/>
    <w:rsid w:val="009464D2"/>
    <w:rsid w:val="00984397"/>
    <w:rsid w:val="009A695F"/>
    <w:rsid w:val="009B4AF8"/>
    <w:rsid w:val="009C2D79"/>
    <w:rsid w:val="009D38A3"/>
    <w:rsid w:val="009E043D"/>
    <w:rsid w:val="009E3888"/>
    <w:rsid w:val="009E55C6"/>
    <w:rsid w:val="009F4A51"/>
    <w:rsid w:val="00A010ED"/>
    <w:rsid w:val="00A124C8"/>
    <w:rsid w:val="00A12D32"/>
    <w:rsid w:val="00A2681C"/>
    <w:rsid w:val="00A42E9A"/>
    <w:rsid w:val="00A44528"/>
    <w:rsid w:val="00A52441"/>
    <w:rsid w:val="00A52939"/>
    <w:rsid w:val="00A53863"/>
    <w:rsid w:val="00A5686F"/>
    <w:rsid w:val="00A60FF7"/>
    <w:rsid w:val="00A73C0F"/>
    <w:rsid w:val="00A815A4"/>
    <w:rsid w:val="00A85749"/>
    <w:rsid w:val="00A85EC1"/>
    <w:rsid w:val="00A9731C"/>
    <w:rsid w:val="00AB58BA"/>
    <w:rsid w:val="00AC76DF"/>
    <w:rsid w:val="00AD48E6"/>
    <w:rsid w:val="00AD677A"/>
    <w:rsid w:val="00AE1DB4"/>
    <w:rsid w:val="00B3263D"/>
    <w:rsid w:val="00B32A32"/>
    <w:rsid w:val="00B4007F"/>
    <w:rsid w:val="00B40D2C"/>
    <w:rsid w:val="00B70A15"/>
    <w:rsid w:val="00B710ED"/>
    <w:rsid w:val="00BA645B"/>
    <w:rsid w:val="00BA7E6B"/>
    <w:rsid w:val="00BB13F6"/>
    <w:rsid w:val="00BB7C04"/>
    <w:rsid w:val="00BC2328"/>
    <w:rsid w:val="00BC2927"/>
    <w:rsid w:val="00BC2FE7"/>
    <w:rsid w:val="00BD0F39"/>
    <w:rsid w:val="00BE36CF"/>
    <w:rsid w:val="00BE5502"/>
    <w:rsid w:val="00BF5C9E"/>
    <w:rsid w:val="00C02613"/>
    <w:rsid w:val="00C106B3"/>
    <w:rsid w:val="00C11B64"/>
    <w:rsid w:val="00C12845"/>
    <w:rsid w:val="00C44291"/>
    <w:rsid w:val="00C554DC"/>
    <w:rsid w:val="00C75014"/>
    <w:rsid w:val="00C8127D"/>
    <w:rsid w:val="00CA0C97"/>
    <w:rsid w:val="00CB2362"/>
    <w:rsid w:val="00CB25FD"/>
    <w:rsid w:val="00CC4C85"/>
    <w:rsid w:val="00CD14ED"/>
    <w:rsid w:val="00CE3292"/>
    <w:rsid w:val="00CF546E"/>
    <w:rsid w:val="00D07266"/>
    <w:rsid w:val="00D07922"/>
    <w:rsid w:val="00D07A5E"/>
    <w:rsid w:val="00D12857"/>
    <w:rsid w:val="00D410B8"/>
    <w:rsid w:val="00D50280"/>
    <w:rsid w:val="00D67C49"/>
    <w:rsid w:val="00D74761"/>
    <w:rsid w:val="00D96F90"/>
    <w:rsid w:val="00DA115C"/>
    <w:rsid w:val="00DA29D6"/>
    <w:rsid w:val="00DA2C69"/>
    <w:rsid w:val="00DB34E6"/>
    <w:rsid w:val="00DC1238"/>
    <w:rsid w:val="00DC3FF6"/>
    <w:rsid w:val="00DC57A4"/>
    <w:rsid w:val="00DD43C1"/>
    <w:rsid w:val="00DE1709"/>
    <w:rsid w:val="00E07C65"/>
    <w:rsid w:val="00E3061B"/>
    <w:rsid w:val="00E31B82"/>
    <w:rsid w:val="00E44F47"/>
    <w:rsid w:val="00E47595"/>
    <w:rsid w:val="00E81648"/>
    <w:rsid w:val="00E87E7B"/>
    <w:rsid w:val="00E968DD"/>
    <w:rsid w:val="00E969DD"/>
    <w:rsid w:val="00E97594"/>
    <w:rsid w:val="00EA6432"/>
    <w:rsid w:val="00EC3C50"/>
    <w:rsid w:val="00EC721E"/>
    <w:rsid w:val="00F203A4"/>
    <w:rsid w:val="00F26DD4"/>
    <w:rsid w:val="00F51559"/>
    <w:rsid w:val="00F520A1"/>
    <w:rsid w:val="00F55AFC"/>
    <w:rsid w:val="00F57FBE"/>
    <w:rsid w:val="00F61208"/>
    <w:rsid w:val="00F62C48"/>
    <w:rsid w:val="00F71650"/>
    <w:rsid w:val="00F756AF"/>
    <w:rsid w:val="00F877C0"/>
    <w:rsid w:val="00F94C9C"/>
    <w:rsid w:val="00FA43AC"/>
    <w:rsid w:val="00FC3098"/>
    <w:rsid w:val="00FC6B70"/>
    <w:rsid w:val="00FD12B1"/>
    <w:rsid w:val="00FE19EF"/>
    <w:rsid w:val="00FF0F07"/>
    <w:rsid w:val="00FF1BF4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5FACE-91B8-4FF1-A61E-D295E08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8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98"/>
  </w:style>
  <w:style w:type="paragraph" w:styleId="a5">
    <w:name w:val="footer"/>
    <w:basedOn w:val="a"/>
    <w:link w:val="a6"/>
    <w:uiPriority w:val="99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98"/>
  </w:style>
  <w:style w:type="table" w:styleId="a7">
    <w:name w:val="Table Grid"/>
    <w:basedOn w:val="a1"/>
    <w:uiPriority w:val="39"/>
    <w:rsid w:val="008C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86F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85C98"/>
  </w:style>
  <w:style w:type="character" w:customStyle="1" w:styleId="a9">
    <w:name w:val="日付 (文字)"/>
    <w:basedOn w:val="a0"/>
    <w:link w:val="a8"/>
    <w:uiPriority w:val="99"/>
    <w:semiHidden/>
    <w:rsid w:val="00585C98"/>
  </w:style>
  <w:style w:type="paragraph" w:styleId="Web">
    <w:name w:val="Normal (Web)"/>
    <w:basedOn w:val="a"/>
    <w:uiPriority w:val="99"/>
    <w:semiHidden/>
    <w:unhideWhenUsed/>
    <w:rsid w:val="00585C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058A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058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058A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d">
    <w:name w:val="List Paragraph"/>
    <w:basedOn w:val="a"/>
    <w:uiPriority w:val="34"/>
    <w:qFormat/>
    <w:rsid w:val="00BE36C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532B-A531-429E-AC4F-C9FAF250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40</cp:revision>
  <cp:lastPrinted>2023-03-24T08:31:00Z</cp:lastPrinted>
  <dcterms:created xsi:type="dcterms:W3CDTF">2022-07-08T02:59:00Z</dcterms:created>
  <dcterms:modified xsi:type="dcterms:W3CDTF">2023-03-27T07:51:00Z</dcterms:modified>
</cp:coreProperties>
</file>